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2C" w:rsidRDefault="00CA782C" w:rsidP="00CA782C">
      <w:pPr>
        <w:pStyle w:val="Heading2"/>
        <w:rPr>
          <w:lang w:val="sr-Latn-CS"/>
        </w:rPr>
      </w:pPr>
      <w:r>
        <w:rPr>
          <w:lang w:val="sr-Latn-CS"/>
        </w:rPr>
        <w:t>Uputstvo za Maloprodaju miniMax</w:t>
      </w:r>
    </w:p>
    <w:p w:rsidR="00CA782C" w:rsidRDefault="00CA782C" w:rsidP="00CA782C">
      <w:pPr>
        <w:rPr>
          <w:lang w:val="sr-Latn-CS"/>
        </w:rPr>
      </w:pPr>
    </w:p>
    <w:p w:rsidR="00CA782C" w:rsidRDefault="00CA782C" w:rsidP="00915042">
      <w:pPr>
        <w:pStyle w:val="Heading2"/>
        <w:numPr>
          <w:ilvl w:val="0"/>
          <w:numId w:val="11"/>
        </w:numPr>
        <w:rPr>
          <w:lang w:val="sr-Latn-CS"/>
        </w:rPr>
      </w:pPr>
      <w:r>
        <w:rPr>
          <w:lang w:val="sr-Latn-CS"/>
        </w:rPr>
        <w:t xml:space="preserve">Vođenje zaliha po nabavnim cenama za MP objekat </w:t>
      </w:r>
    </w:p>
    <w:p w:rsidR="00CA782C" w:rsidRDefault="00CA782C" w:rsidP="00915042">
      <w:pPr>
        <w:pStyle w:val="ListParagraph"/>
        <w:rPr>
          <w:lang w:val="sr-Latn-CS"/>
        </w:rPr>
      </w:pPr>
      <w:r>
        <w:rPr>
          <w:lang w:val="sr-Latn-CS"/>
        </w:rPr>
        <w:t>(dakle, znamo da MP nema zalihe, ali ideja je da se bar pros-nabavne vrednosti vode kroz skladište i modul Zalihe)</w:t>
      </w:r>
    </w:p>
    <w:p w:rsidR="00CA782C" w:rsidRDefault="00CA782C" w:rsidP="00915042">
      <w:pPr>
        <w:pStyle w:val="ListParagraph"/>
        <w:rPr>
          <w:lang w:val="sr-Latn-CS"/>
        </w:rPr>
      </w:pPr>
      <w:r>
        <w:rPr>
          <w:lang w:val="sr-Latn-CS"/>
        </w:rPr>
        <w:t>Ovo se može raditi. Dovoljno je praviti prenosnice iz VP u MP, a onda izdavanja iz MP, da bi se videlo stanje u MP količinski .</w:t>
      </w:r>
    </w:p>
    <w:p w:rsidR="00CA782C" w:rsidRDefault="00CA782C" w:rsidP="00915042">
      <w:pPr>
        <w:pStyle w:val="ListParagraph"/>
        <w:rPr>
          <w:b/>
          <w:lang w:val="sr-Latn-CS"/>
        </w:rPr>
      </w:pPr>
      <w:r>
        <w:rPr>
          <w:b/>
          <w:lang w:val="sr-Latn-CS"/>
        </w:rPr>
        <w:t>Ulaz na MP</w:t>
      </w:r>
    </w:p>
    <w:p w:rsidR="00CA782C" w:rsidRDefault="00CA782C" w:rsidP="00915042">
      <w:pPr>
        <w:pStyle w:val="ListParagraph"/>
        <w:numPr>
          <w:ilvl w:val="0"/>
          <w:numId w:val="2"/>
        </w:numPr>
        <w:rPr>
          <w:lang w:val="sr-Latn-CS"/>
        </w:rPr>
      </w:pPr>
      <w:r>
        <w:rPr>
          <w:lang w:val="sr-Latn-CS"/>
        </w:rPr>
        <w:t xml:space="preserve">Ako je punjenje MP objekta preko VP skladišta, onda Kroz Poslovanje / Zalihe uraditi novo izdavanje sa VP skladišta, a potom nov prijem na MP skladište (dupli posao). Razlog zbog kog ovo radimo duplo je jedino što kroz izdavanje imamo prosečnu nabavnu vrednost, koja nam treba za unos kalkulacije u maloprodaji ! </w:t>
      </w:r>
      <w:r>
        <w:rPr>
          <w:color w:val="4F81BD" w:themeColor="accent1"/>
          <w:lang w:val="sr-Latn-CS"/>
        </w:rPr>
        <w:t>Detalji kroz korak 2</w:t>
      </w:r>
      <w:r>
        <w:rPr>
          <w:lang w:val="sr-Latn-CS"/>
        </w:rPr>
        <w:t xml:space="preserve">. </w:t>
      </w:r>
    </w:p>
    <w:p w:rsidR="00CA782C" w:rsidRDefault="00CA782C" w:rsidP="00915042">
      <w:pPr>
        <w:pStyle w:val="ListParagraph"/>
        <w:ind w:left="1080"/>
        <w:rPr>
          <w:lang w:val="sr-Latn-CS"/>
        </w:rPr>
      </w:pPr>
      <w:r>
        <w:rPr>
          <w:lang w:val="sr-Latn-CS"/>
        </w:rPr>
        <w:t xml:space="preserve">Na ovaj način su umanjene količine sa VP skladišta, i povećane količine na MP skladištu. </w:t>
      </w:r>
    </w:p>
    <w:p w:rsidR="00CA782C" w:rsidRDefault="00CA782C" w:rsidP="00915042">
      <w:pPr>
        <w:pStyle w:val="ListParagraph"/>
        <w:ind w:left="1440"/>
        <w:rPr>
          <w:color w:val="C00000"/>
          <w:lang w:val="sr-Latn-CS"/>
        </w:rPr>
      </w:pPr>
    </w:p>
    <w:p w:rsidR="00CA782C" w:rsidRDefault="00CA782C" w:rsidP="00915042">
      <w:pPr>
        <w:pStyle w:val="ListParagraph"/>
        <w:numPr>
          <w:ilvl w:val="0"/>
          <w:numId w:val="2"/>
        </w:numPr>
        <w:rPr>
          <w:lang w:val="sr-Latn-CS"/>
        </w:rPr>
      </w:pPr>
      <w:r>
        <w:rPr>
          <w:lang w:val="sr-Latn-CS"/>
        </w:rPr>
        <w:t xml:space="preserve">Ako je punjenje MP objekta direktno preko dobavljača, onda Kroz Poslovanje / Primljeni računi uraditi nov primljeni račun, i vezati ga za prijem u MP skladište. </w:t>
      </w:r>
      <w:r>
        <w:rPr>
          <w:color w:val="4F81BD" w:themeColor="accent1"/>
          <w:lang w:val="sr-Latn-CS"/>
        </w:rPr>
        <w:t>Detalji kroz korak 3</w:t>
      </w:r>
    </w:p>
    <w:p w:rsidR="00CA782C" w:rsidRDefault="00CA782C" w:rsidP="00915042">
      <w:pPr>
        <w:ind w:left="720"/>
        <w:rPr>
          <w:b/>
          <w:lang w:val="sr-Latn-CS"/>
        </w:rPr>
      </w:pPr>
      <w:r>
        <w:rPr>
          <w:b/>
          <w:lang w:val="sr-Latn-CS"/>
        </w:rPr>
        <w:t>Izlaz sa MP</w:t>
      </w:r>
    </w:p>
    <w:p w:rsidR="00CA782C" w:rsidRDefault="00CA782C" w:rsidP="00915042">
      <w:pPr>
        <w:pStyle w:val="ListParagraph"/>
        <w:numPr>
          <w:ilvl w:val="0"/>
          <w:numId w:val="2"/>
        </w:numPr>
        <w:rPr>
          <w:lang w:val="sr-Latn-CS"/>
        </w:rPr>
      </w:pPr>
      <w:r>
        <w:rPr>
          <w:lang w:val="sr-Latn-CS"/>
        </w:rPr>
        <w:t xml:space="preserve">Kroz Poslovanje / Zalihe uraditi novo izdavanje sa MP skladišta. Ovo izdavanje nikad neće imati svoj izdati račun, jer je to u stvari Dnevni pazar! </w:t>
      </w:r>
      <w:r>
        <w:rPr>
          <w:color w:val="4F81BD" w:themeColor="accent1"/>
          <w:lang w:val="sr-Latn-CS"/>
        </w:rPr>
        <w:t>Detalji kroz korak 4</w:t>
      </w:r>
    </w:p>
    <w:p w:rsidR="00CA782C" w:rsidRDefault="00CA782C" w:rsidP="00915042">
      <w:pPr>
        <w:pStyle w:val="ListParagraph"/>
        <w:rPr>
          <w:color w:val="FF0000"/>
          <w:lang w:val="sr-Latn-CS"/>
        </w:rPr>
      </w:pPr>
      <w:bookmarkStart w:id="0" w:name="_GoBack"/>
      <w:bookmarkEnd w:id="0"/>
    </w:p>
    <w:p w:rsidR="00CA782C" w:rsidRDefault="00CA782C" w:rsidP="00915042">
      <w:pPr>
        <w:pStyle w:val="Heading2"/>
        <w:numPr>
          <w:ilvl w:val="0"/>
          <w:numId w:val="11"/>
        </w:numPr>
        <w:rPr>
          <w:color w:val="auto"/>
          <w:lang w:val="sr-Latn-CS"/>
        </w:rPr>
      </w:pPr>
      <w:r>
        <w:rPr>
          <w:lang w:val="sr-Latn-CS"/>
        </w:rPr>
        <w:t>Kreiranje MP kalkulacije na osnovu prenosa iz VP</w:t>
      </w:r>
    </w:p>
    <w:p w:rsidR="00CA782C" w:rsidRDefault="00CA782C" w:rsidP="00915042">
      <w:pPr>
        <w:pStyle w:val="ListParagraph"/>
        <w:numPr>
          <w:ilvl w:val="0"/>
          <w:numId w:val="4"/>
        </w:numPr>
        <w:rPr>
          <w:lang w:val="sr-Latn-CS"/>
        </w:rPr>
      </w:pPr>
      <w:r>
        <w:rPr>
          <w:lang w:val="sr-Latn-CS"/>
        </w:rPr>
        <w:t>Kroz Poslovanje / Maloprodaja uraditi novu kalkulaciju. NZK izgleda ovako:</w:t>
      </w:r>
    </w:p>
    <w:p w:rsidR="00CA782C" w:rsidRDefault="00CA782C" w:rsidP="00915042">
      <w:pPr>
        <w:pStyle w:val="ListParagraph"/>
        <w:ind w:left="1080"/>
        <w:rPr>
          <w:lang w:val="sr-Latn-CS"/>
        </w:rPr>
      </w:pPr>
      <w:r>
        <w:rPr>
          <w:lang w:val="sr-Latn-CS"/>
        </w:rPr>
        <w:tab/>
        <w:t>1309</w:t>
      </w:r>
      <w:r>
        <w:rPr>
          <w:lang w:val="sr-Latn-CS"/>
        </w:rPr>
        <w:tab/>
      </w:r>
      <w:r>
        <w:rPr>
          <w:lang w:val="sr-Latn-CS"/>
        </w:rPr>
        <w:tab/>
        <w:t>Nabavna vrednost robe bez PDV (jednak iznos onom što piše u prenosnici iz VP u MP. Zato ne možemo raditi prenosnice, nego izlaz sa VP skladišta, pa prijem na MP skladište)</w:t>
      </w:r>
    </w:p>
    <w:p w:rsidR="00CA782C" w:rsidRDefault="00CA782C" w:rsidP="00915042">
      <w:pPr>
        <w:pStyle w:val="ListParagraph"/>
        <w:ind w:left="1080"/>
        <w:rPr>
          <w:lang w:val="sr-Latn-CS"/>
        </w:rPr>
      </w:pPr>
      <w:r>
        <w:rPr>
          <w:lang w:val="sr-Latn-CS"/>
        </w:rPr>
        <w:t>1340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Prodajna vrednost robe sa PDV</w:t>
      </w:r>
    </w:p>
    <w:p w:rsidR="00CA782C" w:rsidRDefault="00CA782C" w:rsidP="00915042">
      <w:pPr>
        <w:pStyle w:val="ListParagraph"/>
        <w:ind w:left="1080"/>
        <w:rPr>
          <w:lang w:val="sr-Latn-CS"/>
        </w:rPr>
      </w:pPr>
      <w:r>
        <w:rPr>
          <w:lang w:val="sr-Latn-CS"/>
        </w:rPr>
        <w:tab/>
        <w:t>1344</w:t>
      </w:r>
      <w:r>
        <w:rPr>
          <w:lang w:val="sr-Latn-CS"/>
        </w:rPr>
        <w:tab/>
      </w:r>
      <w:r>
        <w:rPr>
          <w:lang w:val="sr-Latn-CS"/>
        </w:rPr>
        <w:tab/>
        <w:t>Ukalkulisan PDV</w:t>
      </w:r>
    </w:p>
    <w:p w:rsidR="00CA782C" w:rsidRDefault="00CA782C" w:rsidP="00915042">
      <w:pPr>
        <w:pStyle w:val="ListParagraph"/>
        <w:ind w:left="1080"/>
        <w:rPr>
          <w:lang w:val="sr-Latn-CS"/>
        </w:rPr>
      </w:pPr>
      <w:r>
        <w:rPr>
          <w:lang w:val="sr-Latn-CS"/>
        </w:rPr>
        <w:tab/>
        <w:t>1349</w:t>
      </w:r>
      <w:r>
        <w:rPr>
          <w:lang w:val="sr-Latn-CS"/>
        </w:rPr>
        <w:tab/>
      </w:r>
      <w:r>
        <w:rPr>
          <w:lang w:val="sr-Latn-CS"/>
        </w:rPr>
        <w:tab/>
        <w:t>Ukalkulisana razlika u ceni</w:t>
      </w:r>
    </w:p>
    <w:p w:rsidR="00CA782C" w:rsidRDefault="00CA782C" w:rsidP="00915042">
      <w:pPr>
        <w:rPr>
          <w:lang w:val="sr-Latn-CS"/>
        </w:rPr>
      </w:pPr>
      <w:r>
        <w:rPr>
          <w:lang w:val="sr-Latn-CS"/>
        </w:rPr>
        <w:tab/>
        <w:t>b)   Potrebno je još ručno proknjižiti jedan NZK:</w:t>
      </w:r>
    </w:p>
    <w:p w:rsidR="00CA782C" w:rsidRDefault="00CA782C" w:rsidP="00915042">
      <w:pPr>
        <w:rPr>
          <w:lang w:val="sr-Latn-CS"/>
        </w:rPr>
      </w:pPr>
      <w:r>
        <w:rPr>
          <w:lang w:val="sr-Latn-CS"/>
        </w:rPr>
        <w:tab/>
        <w:t xml:space="preserve"> -1301</w:t>
      </w:r>
      <w:r>
        <w:rPr>
          <w:lang w:val="sr-Latn-CS"/>
        </w:rPr>
        <w:tab/>
      </w:r>
      <w:r>
        <w:rPr>
          <w:lang w:val="sr-Latn-CS"/>
        </w:rPr>
        <w:tab/>
      </w:r>
    </w:p>
    <w:p w:rsidR="00CA782C" w:rsidRDefault="00CA782C" w:rsidP="00915042">
      <w:pPr>
        <w:pStyle w:val="ListParagraph"/>
        <w:rPr>
          <w:lang w:val="sr-Latn-CS"/>
        </w:rPr>
      </w:pPr>
      <w:r>
        <w:rPr>
          <w:lang w:val="sr-Latn-CS"/>
        </w:rPr>
        <w:t xml:space="preserve">      </w:t>
      </w:r>
      <w:r>
        <w:rPr>
          <w:lang w:val="sr-Latn-CS"/>
        </w:rPr>
        <w:tab/>
        <w:t>-1309</w:t>
      </w:r>
    </w:p>
    <w:p w:rsidR="00CA782C" w:rsidRDefault="00CA782C" w:rsidP="00915042">
      <w:pPr>
        <w:ind w:firstLine="720"/>
        <w:rPr>
          <w:lang w:val="sr-Latn-CS"/>
        </w:rPr>
      </w:pPr>
      <w:r>
        <w:rPr>
          <w:lang w:val="sr-Latn-CS"/>
        </w:rPr>
        <w:t>Ili predlog: da se umesto konta 1309 knjiži na konto 1301 direktno, što se može podesiti promenom automatskog konta „</w:t>
      </w:r>
      <w:hyperlink r:id="rId7" w:history="1">
        <w:r>
          <w:rPr>
            <w:rStyle w:val="Hyperlink"/>
          </w:rPr>
          <w:t>TDRZalogaNabavna</w:t>
        </w:r>
      </w:hyperlink>
      <w:r>
        <w:rPr>
          <w:lang w:val="sr-Latn-CS"/>
        </w:rPr>
        <w:t>”</w:t>
      </w:r>
    </w:p>
    <w:p w:rsidR="00CA782C" w:rsidRDefault="00CA782C" w:rsidP="00915042">
      <w:pPr>
        <w:pStyle w:val="ListParagraph"/>
        <w:rPr>
          <w:lang w:val="sr-Latn-CS"/>
        </w:rPr>
      </w:pPr>
    </w:p>
    <w:p w:rsidR="00CA782C" w:rsidRDefault="00CA782C" w:rsidP="00915042">
      <w:pPr>
        <w:pStyle w:val="Heading2"/>
        <w:rPr>
          <w:lang w:val="sr-Latn-CS"/>
        </w:rPr>
      </w:pPr>
      <w:r>
        <w:rPr>
          <w:lang w:val="sr-Latn-CS"/>
        </w:rPr>
        <w:t>3.</w:t>
      </w:r>
      <w:r>
        <w:rPr>
          <w:lang w:val="sr-Latn-CS"/>
        </w:rPr>
        <w:tab/>
        <w:t>Kreiranje direktne MP kalkulacije i kontrola finansijskog naloga</w:t>
      </w:r>
    </w:p>
    <w:p w:rsidR="00CA782C" w:rsidRDefault="00CA782C" w:rsidP="00CA782C">
      <w:pPr>
        <w:pStyle w:val="ListParagraph"/>
        <w:numPr>
          <w:ilvl w:val="0"/>
          <w:numId w:val="5"/>
        </w:numPr>
        <w:rPr>
          <w:lang w:val="sr-Latn-CS"/>
        </w:rPr>
      </w:pPr>
      <w:r>
        <w:rPr>
          <w:lang w:val="sr-Latn-CS"/>
        </w:rPr>
        <w:t>Ako se knjiži direktna kalkulacija u maloprodaju, prvo pravimo primljeni račun, u okviru koga pravimo prijem na skladište MP. NZK izgleda ovako :</w:t>
      </w:r>
    </w:p>
    <w:p w:rsidR="00CA782C" w:rsidRDefault="00CA782C" w:rsidP="00CA782C">
      <w:pPr>
        <w:pStyle w:val="ListParagraph"/>
        <w:ind w:left="1800" w:firstLine="360"/>
        <w:rPr>
          <w:lang w:val="sr-Latn-CS"/>
        </w:rPr>
      </w:pPr>
      <w:r>
        <w:rPr>
          <w:lang w:val="sr-Latn-CS"/>
        </w:rPr>
        <w:t>4330</w:t>
      </w:r>
      <w:r>
        <w:rPr>
          <w:lang w:val="sr-Latn-CS"/>
        </w:rPr>
        <w:tab/>
        <w:t>nabavna vrednost sa ulaznim PDV</w:t>
      </w:r>
    </w:p>
    <w:p w:rsidR="00CA782C" w:rsidRDefault="00CA782C" w:rsidP="00CA782C">
      <w:pPr>
        <w:pStyle w:val="ListParagraph"/>
        <w:ind w:left="1080"/>
        <w:rPr>
          <w:lang w:val="sr-Latn-CS"/>
        </w:rPr>
      </w:pPr>
      <w:r>
        <w:rPr>
          <w:lang w:val="sr-Latn-CS"/>
        </w:rPr>
        <w:t>2700</w:t>
      </w:r>
      <w:r>
        <w:rPr>
          <w:lang w:val="sr-Latn-CS"/>
        </w:rPr>
        <w:tab/>
      </w:r>
      <w:r>
        <w:rPr>
          <w:lang w:val="sr-Latn-CS"/>
        </w:rPr>
        <w:tab/>
        <w:t>ulazni PDV</w:t>
      </w:r>
    </w:p>
    <w:p w:rsidR="00CA782C" w:rsidRDefault="00CA782C" w:rsidP="00CA782C">
      <w:pPr>
        <w:pStyle w:val="ListParagraph"/>
        <w:ind w:left="1080"/>
        <w:rPr>
          <w:lang w:val="sr-Latn-CS"/>
        </w:rPr>
      </w:pPr>
      <w:r>
        <w:rPr>
          <w:lang w:val="sr-Latn-CS"/>
        </w:rPr>
        <w:t>1301</w:t>
      </w:r>
      <w:r>
        <w:rPr>
          <w:lang w:val="sr-Latn-CS"/>
        </w:rPr>
        <w:tab/>
      </w:r>
      <w:r>
        <w:rPr>
          <w:lang w:val="sr-Latn-CS"/>
        </w:rPr>
        <w:tab/>
        <w:t>nabavna vrednost robe po obračunu dobavljača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b) Kroz Poslovanje / Maloprodaja pravimo novu kalkulaciju. NZK izgleda ovako: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ab/>
        <w:t>1309</w:t>
      </w:r>
      <w:r>
        <w:rPr>
          <w:lang w:val="sr-Latn-CS"/>
        </w:rPr>
        <w:tab/>
      </w:r>
      <w:r>
        <w:rPr>
          <w:lang w:val="sr-Latn-CS"/>
        </w:rPr>
        <w:tab/>
        <w:t>nabavna vrednost robe bez PDV (jednak iznos onom što piše u primljenom računu na kontu 1301 )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1340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Prodajna vrednost robe sa PDV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lastRenderedPageBreak/>
        <w:tab/>
        <w:t>1344</w:t>
      </w:r>
      <w:r>
        <w:rPr>
          <w:lang w:val="sr-Latn-CS"/>
        </w:rPr>
        <w:tab/>
      </w:r>
      <w:r>
        <w:rPr>
          <w:lang w:val="sr-Latn-CS"/>
        </w:rPr>
        <w:tab/>
        <w:t>Ukalkulisan PDV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ab/>
        <w:t>1349</w:t>
      </w:r>
      <w:r>
        <w:rPr>
          <w:lang w:val="sr-Latn-CS"/>
        </w:rPr>
        <w:tab/>
      </w:r>
      <w:r>
        <w:rPr>
          <w:lang w:val="sr-Latn-CS"/>
        </w:rPr>
        <w:tab/>
        <w:t>Ukalkulisana razlika u ceni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Kad bi knjigovođa knjižio ovaj ulazni račun direktno u MP, konta bi bila sledeća: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ab/>
        <w:t>4330</w:t>
      </w:r>
      <w:r>
        <w:rPr>
          <w:lang w:val="sr-Latn-CS"/>
        </w:rPr>
        <w:tab/>
      </w:r>
      <w:r>
        <w:rPr>
          <w:lang w:val="sr-Latn-CS"/>
        </w:rPr>
        <w:tab/>
        <w:t>1180,00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2700</w:t>
      </w:r>
      <w:r>
        <w:rPr>
          <w:lang w:val="sr-Latn-CS"/>
        </w:rPr>
        <w:tab/>
      </w:r>
      <w:r>
        <w:rPr>
          <w:lang w:val="sr-Latn-CS"/>
        </w:rPr>
        <w:tab/>
        <w:t>180,00</w:t>
      </w:r>
      <w:r>
        <w:rPr>
          <w:lang w:val="sr-Latn-CS"/>
        </w:rPr>
        <w:tab/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1340</w:t>
      </w:r>
      <w:r>
        <w:rPr>
          <w:lang w:val="sr-Latn-CS"/>
        </w:rPr>
        <w:tab/>
      </w:r>
      <w:r>
        <w:rPr>
          <w:lang w:val="sr-Latn-CS"/>
        </w:rPr>
        <w:tab/>
        <w:t>3000,00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ab/>
        <w:t>1344</w:t>
      </w:r>
      <w:r>
        <w:rPr>
          <w:lang w:val="sr-Latn-CS"/>
        </w:rPr>
        <w:tab/>
      </w:r>
      <w:r>
        <w:rPr>
          <w:lang w:val="sr-Latn-CS"/>
        </w:rPr>
        <w:tab/>
        <w:t>457,00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ab/>
        <w:t>1349</w:t>
      </w:r>
      <w:r>
        <w:rPr>
          <w:lang w:val="sr-Latn-CS"/>
        </w:rPr>
        <w:tab/>
      </w:r>
      <w:r>
        <w:rPr>
          <w:lang w:val="sr-Latn-CS"/>
        </w:rPr>
        <w:tab/>
        <w:t>1543,00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Ovde u miniMax-u imamo razdvojeno sve to na a) – knjiženje primljenog računa i b) rasknjiženje konta klase 13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Da bi sve štimalo, ne bi bilo loše da se da jedan nalog storno :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-1301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ab/>
        <w:t>-1309</w:t>
      </w:r>
    </w:p>
    <w:p w:rsidR="00CA782C" w:rsidRDefault="00CA782C" w:rsidP="00CA782C">
      <w:pPr>
        <w:ind w:firstLine="720"/>
        <w:rPr>
          <w:lang w:val="sr-Latn-CS"/>
        </w:rPr>
      </w:pPr>
      <w:r>
        <w:rPr>
          <w:lang w:val="sr-Latn-CS"/>
        </w:rPr>
        <w:t>Ili predlog: da se umesto konta 1309 knjiži na konto 1301 direktno, što se može podesiti promenom automatskog konta „</w:t>
      </w:r>
      <w:hyperlink r:id="rId8" w:history="1">
        <w:r>
          <w:rPr>
            <w:rStyle w:val="Hyperlink"/>
          </w:rPr>
          <w:t>TDRZalogaNabavna</w:t>
        </w:r>
      </w:hyperlink>
      <w:r>
        <w:rPr>
          <w:lang w:val="sr-Latn-CS"/>
        </w:rPr>
        <w:t>”</w:t>
      </w:r>
    </w:p>
    <w:p w:rsidR="00CA782C" w:rsidRDefault="00CA782C" w:rsidP="00CA782C">
      <w:pPr>
        <w:rPr>
          <w:lang w:val="sr-Latn-CS"/>
        </w:rPr>
      </w:pPr>
    </w:p>
    <w:p w:rsidR="00CA782C" w:rsidRPr="00CA782C" w:rsidRDefault="00CA782C" w:rsidP="00915042">
      <w:pPr>
        <w:pStyle w:val="Heading2"/>
        <w:rPr>
          <w:lang w:val="sr-Latn-CS"/>
        </w:rPr>
      </w:pPr>
      <w:r w:rsidRPr="00CA782C">
        <w:rPr>
          <w:b w:val="0"/>
          <w:bCs w:val="0"/>
          <w:lang w:val="sr-Latn-CS"/>
        </w:rPr>
        <w:t>4.</w:t>
      </w:r>
      <w:r>
        <w:rPr>
          <w:lang w:val="sr-Latn-CS"/>
        </w:rPr>
        <w:tab/>
      </w:r>
      <w:r w:rsidR="00915042">
        <w:rPr>
          <w:lang w:val="sr-Latn-CS"/>
        </w:rPr>
        <w:t xml:space="preserve">Kreiranje dnevnog pazara </w:t>
      </w:r>
      <w:r w:rsidRPr="00CA782C">
        <w:rPr>
          <w:lang w:val="sr-Latn-CS"/>
        </w:rPr>
        <w:t>i uklapanje klase 13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Knjigovođa bi napravio ovakav nalog: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2419</w:t>
      </w:r>
      <w:r>
        <w:rPr>
          <w:lang w:val="sr-Latn-CS"/>
        </w:rPr>
        <w:tab/>
      </w:r>
      <w:r>
        <w:rPr>
          <w:lang w:val="sr-Latn-CS"/>
        </w:rPr>
        <w:tab/>
        <w:t>Uplata gotovine na TR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ab/>
        <w:t>6020</w:t>
      </w:r>
      <w:r>
        <w:rPr>
          <w:lang w:val="sr-Latn-CS"/>
        </w:rPr>
        <w:tab/>
        <w:t>Prihod iz MP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ab/>
        <w:t xml:space="preserve">4760 </w:t>
      </w:r>
      <w:r>
        <w:rPr>
          <w:lang w:val="sr-Latn-CS"/>
        </w:rPr>
        <w:tab/>
        <w:t>PDV u MP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5010</w:t>
      </w:r>
      <w:r>
        <w:rPr>
          <w:lang w:val="sr-Latn-CS"/>
        </w:rPr>
        <w:tab/>
        <w:t xml:space="preserve">     </w:t>
      </w:r>
      <w:r>
        <w:rPr>
          <w:lang w:val="sr-Latn-CS"/>
        </w:rPr>
        <w:tab/>
        <w:t>Prosečna nabavna vrednost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1349</w:t>
      </w:r>
      <w:r>
        <w:rPr>
          <w:lang w:val="sr-Latn-CS"/>
        </w:rPr>
        <w:tab/>
      </w:r>
      <w:r>
        <w:rPr>
          <w:lang w:val="sr-Latn-CS"/>
        </w:rPr>
        <w:tab/>
        <w:t>RUC između nabavne i prodajne vrednosti bez PDV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1344</w:t>
      </w:r>
      <w:r>
        <w:rPr>
          <w:lang w:val="sr-Latn-CS"/>
        </w:rPr>
        <w:tab/>
      </w:r>
      <w:r>
        <w:rPr>
          <w:lang w:val="sr-Latn-CS"/>
        </w:rPr>
        <w:tab/>
        <w:t>PDV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ab/>
        <w:t>1340</w:t>
      </w:r>
      <w:r>
        <w:rPr>
          <w:lang w:val="sr-Latn-CS"/>
        </w:rPr>
        <w:tab/>
        <w:t>MP vrednost robe</w:t>
      </w:r>
    </w:p>
    <w:p w:rsidR="00CA782C" w:rsidRDefault="00CA782C" w:rsidP="00CA782C">
      <w:pPr>
        <w:pStyle w:val="ListParagraph"/>
        <w:rPr>
          <w:lang w:val="sr-Latn-CS"/>
        </w:rPr>
      </w:pP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 xml:space="preserve">U miniMax-u je to razdvojeno na više koraka. </w:t>
      </w:r>
    </w:p>
    <w:p w:rsidR="00CA782C" w:rsidRDefault="00CA782C" w:rsidP="00CA782C">
      <w:pPr>
        <w:pStyle w:val="ListParagraph"/>
        <w:numPr>
          <w:ilvl w:val="0"/>
          <w:numId w:val="6"/>
        </w:numPr>
        <w:rPr>
          <w:lang w:val="sr-Latn-CS"/>
        </w:rPr>
      </w:pPr>
      <w:r>
        <w:rPr>
          <w:lang w:val="sr-Latn-CS"/>
        </w:rPr>
        <w:t>Prvi korak je knjiženje Dnevnog izveštaja. To se radi Kroz Poslovanje / Dnevni izveštaj. Nakon popunjavanja, dobija se sledeći NZK :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2419</w:t>
      </w:r>
      <w:r>
        <w:rPr>
          <w:lang w:val="sr-Latn-CS"/>
        </w:rPr>
        <w:tab/>
      </w:r>
      <w:r>
        <w:rPr>
          <w:lang w:val="sr-Latn-CS"/>
        </w:rPr>
        <w:tab/>
        <w:t>590.00</w:t>
      </w:r>
    </w:p>
    <w:p w:rsidR="00CA782C" w:rsidRDefault="00CA782C" w:rsidP="00CA782C">
      <w:pPr>
        <w:pStyle w:val="ListParagraph"/>
        <w:ind w:firstLine="720"/>
        <w:rPr>
          <w:lang w:val="sr-Latn-CS"/>
        </w:rPr>
      </w:pPr>
      <w:r>
        <w:rPr>
          <w:lang w:val="sr-Latn-CS"/>
        </w:rPr>
        <w:t>4700</w:t>
      </w:r>
      <w:r>
        <w:rPr>
          <w:lang w:val="sr-Latn-CS"/>
        </w:rPr>
        <w:tab/>
      </w:r>
      <w:r>
        <w:rPr>
          <w:lang w:val="sr-Latn-CS"/>
        </w:rPr>
        <w:tab/>
        <w:t xml:space="preserve"> 90.00</w:t>
      </w:r>
    </w:p>
    <w:p w:rsidR="00CA782C" w:rsidRDefault="00CA782C" w:rsidP="00CA782C">
      <w:pPr>
        <w:pStyle w:val="ListParagraph"/>
        <w:ind w:firstLine="720"/>
        <w:rPr>
          <w:lang w:val="sr-Latn-CS"/>
        </w:rPr>
      </w:pPr>
      <w:r>
        <w:rPr>
          <w:lang w:val="sr-Latn-CS"/>
        </w:rPr>
        <w:t>6020</w:t>
      </w:r>
      <w:r>
        <w:rPr>
          <w:lang w:val="sr-Latn-CS"/>
        </w:rPr>
        <w:tab/>
      </w:r>
      <w:r>
        <w:rPr>
          <w:lang w:val="sr-Latn-CS"/>
        </w:rPr>
        <w:tab/>
        <w:t>500.00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 xml:space="preserve">b) Knjiženjem dnevnog izveštaja, </w:t>
      </w:r>
      <w:r>
        <w:rPr>
          <w:u w:val="single"/>
          <w:lang w:val="sr-Latn-CS"/>
        </w:rPr>
        <w:t>automatski se generiše</w:t>
      </w:r>
      <w:r>
        <w:rPr>
          <w:lang w:val="sr-Latn-CS"/>
        </w:rPr>
        <w:t xml:space="preserve"> i NZK za razduženje robe, za gotovinsku prodaju: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1349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500,00</w:t>
      </w:r>
      <w:r>
        <w:rPr>
          <w:lang w:val="sr-Latn-CS"/>
        </w:rPr>
        <w:tab/>
        <w:t>0</w:t>
      </w:r>
      <w:r>
        <w:rPr>
          <w:lang w:val="sr-Latn-CS"/>
        </w:rPr>
        <w:tab/>
        <w:t xml:space="preserve">prod. vrednost brez PDV 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1344</w:t>
      </w:r>
      <w:r>
        <w:rPr>
          <w:lang w:val="sr-Latn-CS"/>
        </w:rPr>
        <w:tab/>
      </w:r>
      <w:r>
        <w:rPr>
          <w:lang w:val="sr-Latn-CS"/>
        </w:rPr>
        <w:tab/>
        <w:t xml:space="preserve"> </w:t>
      </w:r>
      <w:r>
        <w:rPr>
          <w:lang w:val="sr-Latn-CS"/>
        </w:rPr>
        <w:tab/>
        <w:t>90,00</w:t>
      </w:r>
      <w:r>
        <w:rPr>
          <w:lang w:val="sr-Latn-CS"/>
        </w:rPr>
        <w:tab/>
        <w:t>0</w:t>
      </w:r>
      <w:r>
        <w:rPr>
          <w:lang w:val="sr-Latn-CS"/>
        </w:rPr>
        <w:tab/>
        <w:t>ukalkulisan PSV</w:t>
      </w:r>
    </w:p>
    <w:p w:rsidR="00CA782C" w:rsidRDefault="00CA782C" w:rsidP="00CA782C">
      <w:pPr>
        <w:pStyle w:val="ListParagraph"/>
        <w:ind w:firstLine="720"/>
        <w:rPr>
          <w:lang w:val="sr-Latn-CS"/>
        </w:rPr>
      </w:pPr>
      <w:r>
        <w:rPr>
          <w:lang w:val="sr-Latn-CS"/>
        </w:rPr>
        <w:t>1340</w:t>
      </w:r>
      <w:r>
        <w:rPr>
          <w:lang w:val="sr-Latn-CS"/>
        </w:rPr>
        <w:tab/>
      </w:r>
      <w:r>
        <w:rPr>
          <w:lang w:val="sr-Latn-CS"/>
        </w:rPr>
        <w:tab/>
        <w:t xml:space="preserve">  0,00</w:t>
      </w:r>
      <w:r>
        <w:rPr>
          <w:lang w:val="sr-Latn-CS"/>
        </w:rPr>
        <w:tab/>
        <w:t>590,00</w:t>
      </w:r>
      <w:r>
        <w:rPr>
          <w:lang w:val="sr-Latn-CS"/>
        </w:rPr>
        <w:tab/>
        <w:t xml:space="preserve">MP promet robe 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 xml:space="preserve">c) Knjiženjem MP zaliha, kroz opciju Poslovanje/ Maloprodaja, dugme Knjiženje. 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Pojaviće se stranica sa mogućnošću rasknjižavanja prometa u MP. Obeleži se datum do kog se želi knjiženje, i klikne na dugme Knjiži. NZK je sledeći: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 xml:space="preserve">5010  </w:t>
      </w:r>
      <w:r>
        <w:rPr>
          <w:lang w:val="sr-Latn-CS"/>
        </w:rPr>
        <w:tab/>
      </w:r>
      <w:r>
        <w:rPr>
          <w:lang w:val="sr-Latn-CS"/>
        </w:rPr>
        <w:tab/>
        <w:t xml:space="preserve">352,50  0,00    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ab/>
        <w:t>1349</w:t>
      </w:r>
      <w:r>
        <w:rPr>
          <w:lang w:val="sr-Latn-CS"/>
        </w:rPr>
        <w:tab/>
        <w:t xml:space="preserve">0,00  352,50  </w:t>
      </w:r>
      <w:r>
        <w:rPr>
          <w:lang w:val="sr-Latn-CS"/>
        </w:rPr>
        <w:tab/>
        <w:t xml:space="preserve">nab. vrednost čista 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Nabavna vrednost se preračunava na osnovu ukupnog ulaza u MP: Pravi se količinik između Zbira prodajnih vrednosti bez PDV za sve kalkulacije u MP i Zbira nabavnih vrednosti za sve kalkulacije u MP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Npr. Ako je ukupni ulaz u MP po prodajnoj vrednosti 100000.00 din,  a ulaz u MP po nabavnoj vrednosti 80 000,00 din, onda je količnik 100 000 / 80 000, tj 1.25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lastRenderedPageBreak/>
        <w:t>Tako je i izračunata (naravno, sa drugim količnikom) i vrednost 352.50 u primeru c)</w:t>
      </w:r>
    </w:p>
    <w:p w:rsidR="00CA782C" w:rsidRDefault="00CA782C" w:rsidP="00CA782C">
      <w:pPr>
        <w:pStyle w:val="ListParagraph"/>
        <w:rPr>
          <w:lang w:val="sr-Latn-CS"/>
        </w:rPr>
      </w:pPr>
      <w:r>
        <w:rPr>
          <w:lang w:val="sr-Latn-CS"/>
        </w:rPr>
        <w:t>Na osnovu NZK b) i NZK c) vidi se da se 1349 pojavljuje 2 x, i da je saldo prodajna vrednost bez PDV – nabavna vrednost, tj. RUC, a to je ono što baš i treba da se knjiži na 1349 kontu!</w:t>
      </w:r>
    </w:p>
    <w:p w:rsidR="00CA782C" w:rsidRDefault="00CA782C" w:rsidP="00CA782C">
      <w:pPr>
        <w:pStyle w:val="ListParagraph"/>
        <w:rPr>
          <w:lang w:val="sr-Latn-CS"/>
        </w:rPr>
      </w:pPr>
    </w:p>
    <w:p w:rsidR="003569DC" w:rsidRPr="00CA782C" w:rsidRDefault="003569DC">
      <w:pPr>
        <w:rPr>
          <w:lang w:val="sr-Latn-CS"/>
        </w:rPr>
      </w:pPr>
    </w:p>
    <w:sectPr w:rsidR="003569DC" w:rsidRPr="00CA78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274"/>
    <w:multiLevelType w:val="hybridMultilevel"/>
    <w:tmpl w:val="ECB69564"/>
    <w:lvl w:ilvl="0" w:tplc="1098FDD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A2334B"/>
    <w:multiLevelType w:val="hybridMultilevel"/>
    <w:tmpl w:val="71A8C792"/>
    <w:lvl w:ilvl="0" w:tplc="30F45AA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014F7"/>
    <w:multiLevelType w:val="hybridMultilevel"/>
    <w:tmpl w:val="807C9A7A"/>
    <w:lvl w:ilvl="0" w:tplc="EC3A322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449B2"/>
    <w:multiLevelType w:val="hybridMultilevel"/>
    <w:tmpl w:val="8962E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7747B"/>
    <w:multiLevelType w:val="hybridMultilevel"/>
    <w:tmpl w:val="2F0C503E"/>
    <w:lvl w:ilvl="0" w:tplc="4EEE6B6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1335C9"/>
    <w:multiLevelType w:val="hybridMultilevel"/>
    <w:tmpl w:val="91088094"/>
    <w:lvl w:ilvl="0" w:tplc="EC3A3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011B50"/>
    <w:multiLevelType w:val="hybridMultilevel"/>
    <w:tmpl w:val="6EC4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A76E76"/>
    <w:multiLevelType w:val="hybridMultilevel"/>
    <w:tmpl w:val="0492D8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9E7103"/>
    <w:multiLevelType w:val="hybridMultilevel"/>
    <w:tmpl w:val="71A8C792"/>
    <w:lvl w:ilvl="0" w:tplc="30F45AA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2C"/>
    <w:rsid w:val="003569DC"/>
    <w:rsid w:val="003F14C7"/>
    <w:rsid w:val="005F7A44"/>
    <w:rsid w:val="008832D8"/>
    <w:rsid w:val="00915042"/>
    <w:rsid w:val="00CA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2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8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82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82C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CA7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78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2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8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82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82C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CA7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78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.minimax.si/RS/VA/WebUI/KontoAvtomaticni/KontoAvtomaticniView.aspx?kontoAvt_id=12080&amp;pgat=pgatv" TargetMode="External"/><Relationship Id="rId3" Type="http://schemas.openxmlformats.org/officeDocument/2006/relationships/styles" Target="styles.xml"/><Relationship Id="rId7" Type="http://schemas.openxmlformats.org/officeDocument/2006/relationships/hyperlink" Target="https://moj.minimax.si/RS/VA/WebUI/KontoAvtomaticni/KontoAvtomaticniView.aspx?kontoAvt_id=12080&amp;pgat=pgat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8961-C557-499B-B48C-8A28CD7D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</dc:creator>
  <cp:lastModifiedBy>morales</cp:lastModifiedBy>
  <cp:revision>3</cp:revision>
  <dcterms:created xsi:type="dcterms:W3CDTF">2012-10-08T14:52:00Z</dcterms:created>
  <dcterms:modified xsi:type="dcterms:W3CDTF">2012-10-08T14:53:00Z</dcterms:modified>
</cp:coreProperties>
</file>